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046" w:rsidRDefault="00F26046" w:rsidP="00F26046">
      <w:pPr>
        <w:jc w:val="center"/>
        <w:rPr>
          <w:b/>
        </w:rPr>
      </w:pPr>
      <w:r>
        <w:rPr>
          <w:b/>
        </w:rPr>
        <w:t>Taller general</w:t>
      </w:r>
    </w:p>
    <w:p w:rsidR="00F26046" w:rsidRDefault="00F26046" w:rsidP="00F26046">
      <w:pPr>
        <w:jc w:val="center"/>
        <w:rPr>
          <w:b/>
        </w:rPr>
      </w:pPr>
      <w:r>
        <w:rPr>
          <w:b/>
        </w:rPr>
        <w:t>PARTICIPACIÓN CIUDADANA  CLASE DE COSTITUCIÓN POLÍTICA DE COLOMBIA</w:t>
      </w:r>
    </w:p>
    <w:p w:rsidR="00F26046" w:rsidRPr="001C2025" w:rsidRDefault="00F26046" w:rsidP="00B0577B">
      <w:pPr>
        <w:jc w:val="both"/>
      </w:pPr>
    </w:p>
    <w:p w:rsidR="00B0577B" w:rsidRPr="001C2025" w:rsidRDefault="00B0577B" w:rsidP="00B0577B">
      <w:pPr>
        <w:jc w:val="both"/>
      </w:pPr>
      <w:r w:rsidRPr="001C2025">
        <w:t xml:space="preserve">PREGUNTA: Si un grupo de vecinos quieren que se le haga un mantenimiento al parque de la cuadra, ¿a qué mecanismos de participación pueden recurrir? </w:t>
      </w:r>
    </w:p>
    <w:p w:rsidR="00B0577B" w:rsidRPr="001C2025" w:rsidRDefault="00B0577B" w:rsidP="00B0577B">
      <w:pPr>
        <w:jc w:val="both"/>
      </w:pPr>
      <w:r w:rsidRPr="001C2025">
        <w:t>PREGUNTA: ¿Qué es y para qué sirve el Cabildo Abierto?</w:t>
      </w:r>
    </w:p>
    <w:p w:rsidR="00B0577B" w:rsidRPr="001C2025" w:rsidRDefault="00B0577B" w:rsidP="00B0577B">
      <w:pPr>
        <w:jc w:val="both"/>
      </w:pPr>
      <w:r w:rsidRPr="001C2025">
        <w:t xml:space="preserve">PREGUNTA: A usted le gustaría que los fines de semana hubiera algunas rutas de su municipio o distrito por las que solamente pudieran andar peatones. ¿Cómo podría plantear su propuesta formalmente? </w:t>
      </w:r>
    </w:p>
    <w:p w:rsidR="00563860" w:rsidRPr="001C2025" w:rsidRDefault="00B0577B" w:rsidP="00B0577B">
      <w:pPr>
        <w:jc w:val="both"/>
      </w:pPr>
      <w:r w:rsidRPr="001C2025">
        <w:t xml:space="preserve">PREGUNTA: ¿Qué es y para qué sirve la Iniciativa Popular? </w:t>
      </w:r>
    </w:p>
    <w:p w:rsidR="00B0577B" w:rsidRPr="001C2025" w:rsidRDefault="00B0577B" w:rsidP="00B0577B">
      <w:pPr>
        <w:jc w:val="both"/>
      </w:pPr>
      <w:r w:rsidRPr="001C2025">
        <w:t xml:space="preserve">PREGUNTA: ¿Cuál es la diferencia entre el Referendo solicitado por la ciudadanía y la Iniciativa Popular? </w:t>
      </w:r>
    </w:p>
    <w:p w:rsidR="00B0577B" w:rsidRPr="001C2025" w:rsidRDefault="00B0577B" w:rsidP="00B0577B">
      <w:pPr>
        <w:jc w:val="both"/>
      </w:pPr>
      <w:r w:rsidRPr="001C2025">
        <w:t>PREGUNTA: En el Plan de Desarrollo de su municipio se acordó la construcción de una piscina pública para la comunidad. Ya se va a acabar el periodo del alcalde actual y ustedes no han visto ni siquiera una excavación. ¿Qué mecanismo puede utilizar para saber por qué la piscina no se ha construido y exigir que se empiece la obra?</w:t>
      </w:r>
    </w:p>
    <w:p w:rsidR="00B0577B" w:rsidRPr="001C2025" w:rsidRDefault="00B0577B" w:rsidP="00B0577B">
      <w:pPr>
        <w:jc w:val="both"/>
      </w:pPr>
      <w:r w:rsidRPr="001C2025">
        <w:t xml:space="preserve">PREGUNTA: ¿Cuáles son las funciones de la Contraloría Delegada para la Participación Ciudadana? </w:t>
      </w:r>
    </w:p>
    <w:p w:rsidR="00B0577B" w:rsidRPr="001C2025" w:rsidRDefault="00B0577B" w:rsidP="00B0577B">
      <w:pPr>
        <w:jc w:val="both"/>
      </w:pPr>
      <w:r w:rsidRPr="001C2025">
        <w:t>PREGUNTA: ¿Es el referendo un mecanismo que solamente puede utilizar el Presidente de la República y que funciona solamente a nivel nacional?</w:t>
      </w:r>
    </w:p>
    <w:p w:rsidR="00B0577B" w:rsidRPr="001C2025" w:rsidRDefault="00B0577B" w:rsidP="00B0577B">
      <w:pPr>
        <w:jc w:val="both"/>
      </w:pPr>
      <w:r w:rsidRPr="001C2025">
        <w:t xml:space="preserve">PREGUNTA: La gente de su municipio en general está muy descontenta con la gestión del actual Alcalde. La verdad, no ha hecho nada de lo que prometió en su plan de gobierno y por el contrario solamente se ha dedicado a trabajar para unos pocos de sus amigos. ¿Qué pueden hacer? </w:t>
      </w:r>
    </w:p>
    <w:p w:rsidR="00B0577B" w:rsidRPr="001C2025" w:rsidRDefault="00B0577B" w:rsidP="00B0577B">
      <w:pPr>
        <w:jc w:val="both"/>
      </w:pPr>
      <w:r w:rsidRPr="001C2025">
        <w:t>PREGUNTA: ¿Qué son y para qué sirven las veedurías ciudadanas?</w:t>
      </w:r>
    </w:p>
    <w:p w:rsidR="00B0577B" w:rsidRPr="001C2025" w:rsidRDefault="00B0577B" w:rsidP="00B0577B">
      <w:pPr>
        <w:jc w:val="both"/>
      </w:pPr>
      <w:r w:rsidRPr="001C2025">
        <w:t>PREGUNTA: Hace menos de un año la administración distrital pavimentó una calle que pasa frente a su casa y hoy en día ya está otra vez llena de huecos. Usted está enterado de que la obra costó una buena suma de dinero, por eso no entiende lo que sucede y le gustaría que le dieran una explicación. ¿Qué puede hacer?</w:t>
      </w:r>
    </w:p>
    <w:p w:rsidR="00563860" w:rsidRPr="001C2025" w:rsidRDefault="00563860" w:rsidP="00B0577B">
      <w:pPr>
        <w:jc w:val="both"/>
      </w:pPr>
      <w:r w:rsidRPr="001C2025">
        <w:t>PREGUNTA</w:t>
      </w:r>
      <w:r w:rsidRPr="001C2025">
        <w:t xml:space="preserve"> La u</w:t>
      </w:r>
      <w:r w:rsidRPr="001C2025">
        <w:t>bicación de un basurero al lado de una vereda. El basurero ha generado la proliferación de insectos, expele malos olores, los habitantes de la vereda se</w:t>
      </w:r>
      <w:bookmarkStart w:id="0" w:name="_GoBack"/>
      <w:bookmarkEnd w:id="0"/>
      <w:r w:rsidRPr="001C2025">
        <w:t xml:space="preserve"> sienten directamente afectados. </w:t>
      </w:r>
    </w:p>
    <w:p w:rsidR="00563860" w:rsidRPr="001C2025" w:rsidRDefault="00563860" w:rsidP="00B0577B">
      <w:pPr>
        <w:jc w:val="both"/>
      </w:pPr>
      <w:r w:rsidRPr="001C2025">
        <w:t>PREGUNTA</w:t>
      </w:r>
      <w:r w:rsidRPr="001C2025">
        <w:t xml:space="preserve"> </w:t>
      </w:r>
      <w:r w:rsidRPr="001C2025">
        <w:t xml:space="preserve">El Alcalde de Girón, Santander, emitió una resolución para que los niños gitanos no vayan a la escuela con sus vestidos tradicionales, ya que él consideró que esta particular forma de vestir era objeto de burlas y por lo tanto, generaba discriminación. </w:t>
      </w:r>
    </w:p>
    <w:p w:rsidR="00563860" w:rsidRDefault="00563860" w:rsidP="00B0577B">
      <w:pPr>
        <w:jc w:val="both"/>
      </w:pPr>
      <w:r w:rsidRPr="001C2025">
        <w:t>PREGUNTA</w:t>
      </w:r>
      <w:r w:rsidRPr="001C2025">
        <w:t xml:space="preserve"> </w:t>
      </w:r>
      <w:r w:rsidRPr="001C2025">
        <w:t xml:space="preserve"> Una EPS le niega el pago de la licencia de maternidad a Juana Gómez, pues afirma que la empresa para la que trabaja no ha pagado los aportes legales.</w:t>
      </w:r>
    </w:p>
    <w:sectPr w:rsidR="00563860" w:rsidSect="001C2025">
      <w:pgSz w:w="12242" w:h="15842" w:code="1"/>
      <w:pgMar w:top="993" w:right="1185" w:bottom="1417" w:left="170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77B"/>
    <w:rsid w:val="001C2025"/>
    <w:rsid w:val="001F0CBC"/>
    <w:rsid w:val="002005F4"/>
    <w:rsid w:val="00544400"/>
    <w:rsid w:val="00563860"/>
    <w:rsid w:val="00575CD2"/>
    <w:rsid w:val="00B0577B"/>
    <w:rsid w:val="00B46445"/>
    <w:rsid w:val="00E41719"/>
    <w:rsid w:val="00F2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Grisales</dc:creator>
  <cp:lastModifiedBy>Jorge Grisales</cp:lastModifiedBy>
  <cp:revision>3</cp:revision>
  <dcterms:created xsi:type="dcterms:W3CDTF">2015-08-30T21:09:00Z</dcterms:created>
  <dcterms:modified xsi:type="dcterms:W3CDTF">2015-08-30T21:11:00Z</dcterms:modified>
</cp:coreProperties>
</file>